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73" w:rsidRPr="00BA7F9B" w:rsidRDefault="00826573" w:rsidP="00826573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5382FC4C" wp14:editId="6315C613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73" w:rsidRPr="00BA7F9B" w:rsidRDefault="00826573" w:rsidP="00826573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</w:p>
    <w:p w:rsidR="00826573" w:rsidRPr="00BA7F9B" w:rsidRDefault="00826573" w:rsidP="00826573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kern w:val="2"/>
          <w:sz w:val="20"/>
          <w:szCs w:val="24"/>
          <w:lang w:val="uk-UA"/>
        </w:rPr>
        <w:t>УКРАЇНА</w:t>
      </w:r>
    </w:p>
    <w:p w:rsidR="00826573" w:rsidRPr="00BA7F9B" w:rsidRDefault="00826573" w:rsidP="00826573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826573" w:rsidRPr="00BA7F9B" w:rsidRDefault="00826573" w:rsidP="00826573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</w:pPr>
      <w:r w:rsidRPr="00BA7F9B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826573" w:rsidRPr="00BA7F9B" w:rsidRDefault="00826573" w:rsidP="00826573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</w:pPr>
      <w:r w:rsidRPr="00BA7F9B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  <w:t>ТА ІНСПЕКТУВАННЯ</w:t>
      </w:r>
    </w:p>
    <w:p w:rsidR="00C840B6" w:rsidRPr="00C840B6" w:rsidRDefault="00C840B6" w:rsidP="00C840B6">
      <w:pPr>
        <w:widowControl/>
        <w:suppressAutoHyphens w:val="0"/>
        <w:autoSpaceDE w:val="0"/>
        <w:adjustRightInd w:val="0"/>
        <w:spacing w:after="0" w:line="240" w:lineRule="auto"/>
        <w:ind w:left="-18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lang w:eastAsia="ru-RU"/>
        </w:rPr>
      </w:pPr>
      <w:smartTag w:uri="urn:schemas-microsoft-com:office:smarttags" w:element="metricconverter">
        <w:smartTagPr>
          <w:attr w:name="ProductID" w:val="18000, м"/>
        </w:smartTagPr>
        <w:r w:rsidRPr="00C840B6">
          <w:rPr>
            <w:rFonts w:ascii="Times New Roman" w:eastAsia="Times New Roman" w:hAnsi="Times New Roman" w:cs="Times New Roman"/>
            <w:kern w:val="0"/>
            <w:sz w:val="20"/>
            <w:lang w:val="uk-UA" w:eastAsia="ru-RU"/>
          </w:rPr>
          <w:t>18000, м</w:t>
        </w:r>
      </w:smartTag>
      <w:r w:rsidRPr="00C840B6">
        <w:rPr>
          <w:rFonts w:ascii="Times New Roman" w:eastAsia="Times New Roman" w:hAnsi="Times New Roman" w:cs="Times New Roman"/>
          <w:kern w:val="0"/>
          <w:sz w:val="20"/>
          <w:lang w:val="uk-UA" w:eastAsia="ru-RU"/>
        </w:rPr>
        <w:t xml:space="preserve">. Черкаси, вул. Б.Вишневецького, 36, </w:t>
      </w:r>
      <w:proofErr w:type="spellStart"/>
      <w:r w:rsidRPr="00C840B6">
        <w:rPr>
          <w:rFonts w:ascii="Times New Roman" w:eastAsia="Times New Roman" w:hAnsi="Times New Roman" w:cs="Times New Roman"/>
          <w:kern w:val="0"/>
          <w:sz w:val="20"/>
          <w:lang w:val="uk-UA" w:eastAsia="ru-RU"/>
        </w:rPr>
        <w:t>тел</w:t>
      </w:r>
      <w:proofErr w:type="spellEnd"/>
      <w:r w:rsidRPr="00C840B6">
        <w:rPr>
          <w:rFonts w:ascii="Times New Roman" w:eastAsia="Times New Roman" w:hAnsi="Times New Roman" w:cs="Times New Roman"/>
          <w:kern w:val="0"/>
          <w:sz w:val="20"/>
          <w:lang w:val="uk-UA" w:eastAsia="ru-RU"/>
        </w:rPr>
        <w:t xml:space="preserve">: </w:t>
      </w:r>
      <w:r w:rsidRPr="00C840B6">
        <w:rPr>
          <w:rFonts w:ascii="Times New Roman" w:eastAsia="Times New Roman" w:hAnsi="Times New Roman" w:cs="Times New Roman"/>
          <w:kern w:val="0"/>
          <w:sz w:val="20"/>
          <w:lang w:eastAsia="ru-RU"/>
        </w:rPr>
        <w:t>36-20-38, 32-53-36</w:t>
      </w:r>
      <w:r w:rsidRPr="00C840B6">
        <w:rPr>
          <w:rFonts w:ascii="Times New Roman" w:eastAsia="Times New Roman" w:hAnsi="Times New Roman" w:cs="Times New Roman"/>
          <w:kern w:val="0"/>
          <w:sz w:val="20"/>
          <w:lang w:val="uk-UA" w:eastAsia="ru-RU"/>
        </w:rPr>
        <w:t>,</w:t>
      </w:r>
      <w:r w:rsidRPr="00C840B6">
        <w:rPr>
          <w:rFonts w:ascii="Times New Roman" w:eastAsia="Times New Roman" w:hAnsi="Times New Roman" w:cs="Times New Roman"/>
          <w:kern w:val="0"/>
          <w:sz w:val="20"/>
          <w:lang w:eastAsia="ru-RU"/>
        </w:rPr>
        <w:t xml:space="preserve"> </w:t>
      </w:r>
      <w:r w:rsidRPr="00C840B6">
        <w:rPr>
          <w:rFonts w:ascii="Times New Roman" w:eastAsia="Times New Roman" w:hAnsi="Times New Roman" w:cs="Times New Roman"/>
          <w:kern w:val="0"/>
          <w:sz w:val="20"/>
          <w:lang w:val="uk-UA" w:eastAsia="ru-RU"/>
        </w:rPr>
        <w:t xml:space="preserve">36-05-72, факс (0472) </w:t>
      </w:r>
      <w:r w:rsidRPr="00C840B6">
        <w:rPr>
          <w:rFonts w:ascii="Times New Roman" w:eastAsia="Times New Roman" w:hAnsi="Times New Roman" w:cs="Times New Roman"/>
          <w:kern w:val="0"/>
          <w:sz w:val="20"/>
          <w:lang w:eastAsia="ru-RU"/>
        </w:rPr>
        <w:t>32-53-36</w:t>
      </w:r>
      <w:r w:rsidRPr="00C840B6">
        <w:rPr>
          <w:rFonts w:ascii="Times New Roman" w:eastAsia="Times New Roman" w:hAnsi="Times New Roman" w:cs="Times New Roman"/>
          <w:kern w:val="0"/>
          <w:sz w:val="20"/>
          <w:lang w:val="uk-UA" w:eastAsia="ru-RU"/>
        </w:rPr>
        <w:t>,</w:t>
      </w:r>
    </w:p>
    <w:p w:rsidR="00826573" w:rsidRPr="00C840B6" w:rsidRDefault="00C840B6" w:rsidP="00820457">
      <w:pPr>
        <w:widowControl/>
        <w:suppressAutoHyphens w:val="0"/>
        <w:autoSpaceDE w:val="0"/>
        <w:adjustRightInd w:val="0"/>
        <w:spacing w:after="0" w:line="240" w:lineRule="auto"/>
        <w:ind w:left="-180"/>
        <w:jc w:val="center"/>
        <w:textAlignment w:val="auto"/>
        <w:rPr>
          <w:rFonts w:ascii="Times New Roman" w:hAnsi="Times New Roman" w:cs="Times New Roman"/>
          <w:kern w:val="2"/>
          <w:sz w:val="10"/>
          <w:szCs w:val="10"/>
          <w:lang w:val="en-US"/>
        </w:rPr>
      </w:pPr>
      <w:proofErr w:type="gramStart"/>
      <w:r w:rsidRPr="00C840B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lang w:val="en-US" w:eastAsia="ru-RU"/>
        </w:rPr>
        <w:t>e-mail</w:t>
      </w:r>
      <w:proofErr w:type="gramEnd"/>
      <w:r w:rsidRPr="00C840B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lang w:val="uk-UA" w:eastAsia="ru-RU"/>
        </w:rPr>
        <w:t>:</w:t>
      </w:r>
      <w:r w:rsidRPr="00C840B6">
        <w:rPr>
          <w:rFonts w:ascii="Times New Roman" w:eastAsia="Times New Roman" w:hAnsi="Times New Roman" w:cs="Times New Roman"/>
          <w:b/>
          <w:bCs/>
          <w:color w:val="444444"/>
          <w:kern w:val="0"/>
          <w:sz w:val="20"/>
          <w:lang w:val="uk-UA" w:eastAsia="ru-RU"/>
        </w:rPr>
        <w:t xml:space="preserve"> </w:t>
      </w:r>
      <w:r w:rsidRPr="00C840B6">
        <w:rPr>
          <w:rFonts w:ascii="Times New Roman" w:eastAsia="Times New Roman" w:hAnsi="Times New Roman" w:cs="Times New Roman"/>
          <w:kern w:val="0"/>
          <w:sz w:val="20"/>
          <w:lang w:val="en-US" w:eastAsia="ru-RU"/>
        </w:rPr>
        <w:t>mvk.arhitek@ukr.net</w:t>
      </w:r>
    </w:p>
    <w:p w:rsidR="00826573" w:rsidRPr="00BA7F9B" w:rsidRDefault="00826573" w:rsidP="00826573">
      <w:pPr>
        <w:autoSpaceDN/>
        <w:spacing w:after="0" w:line="240" w:lineRule="auto"/>
        <w:ind w:left="-180"/>
        <w:jc w:val="center"/>
        <w:textAlignment w:val="auto"/>
        <w:rPr>
          <w:rFonts w:ascii="Times New Roman" w:hAnsi="Times New Roman" w:cs="Times New Roman"/>
          <w:b/>
          <w:kern w:val="2"/>
          <w:szCs w:val="20"/>
          <w:lang w:val="uk-UA"/>
        </w:rPr>
      </w:pPr>
      <w:r w:rsidRPr="00BA7F9B">
        <w:rPr>
          <w:rFonts w:ascii="Times New Roman" w:hAnsi="Times New Roman" w:cs="Times New Roman"/>
          <w:b/>
          <w:kern w:val="2"/>
          <w:szCs w:val="20"/>
          <w:lang w:val="uk-UA"/>
        </w:rPr>
        <w:t xml:space="preserve">_____________________________________________________________________________________ </w:t>
      </w:r>
    </w:p>
    <w:p w:rsidR="00826573" w:rsidRPr="00BA7F9B" w:rsidRDefault="00826573" w:rsidP="00826573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</w:p>
    <w:p w:rsidR="00826573" w:rsidRPr="00BA7F9B" w:rsidRDefault="00826573" w:rsidP="00826573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</w:p>
    <w:p w:rsidR="00826573" w:rsidRPr="00BA7F9B" w:rsidRDefault="00826573" w:rsidP="00826573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  <w:r w:rsidRPr="00BA7F9B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826573" w:rsidRPr="00BA7F9B" w:rsidRDefault="00826573" w:rsidP="00826573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7"/>
          <w:szCs w:val="27"/>
          <w:lang w:val="uk-UA"/>
        </w:rPr>
      </w:pPr>
    </w:p>
    <w:p w:rsidR="00826573" w:rsidRPr="00BA7F9B" w:rsidRDefault="00826573" w:rsidP="00826573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7"/>
          <w:szCs w:val="27"/>
          <w:lang w:val="uk-UA"/>
        </w:rPr>
      </w:pPr>
    </w:p>
    <w:p w:rsidR="00826573" w:rsidRPr="00BA7F9B" w:rsidRDefault="00826573" w:rsidP="00826573">
      <w:p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</w:pP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826573" w:rsidRPr="00BA7F9B" w:rsidRDefault="00826573" w:rsidP="00826573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</w:p>
    <w:p w:rsidR="00826573" w:rsidRPr="00BA7F9B" w:rsidRDefault="00826573" w:rsidP="00826573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</w:p>
    <w:p w:rsidR="00826573" w:rsidRDefault="00826573" w:rsidP="00826573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внесення змін до наказу департаменту</w:t>
      </w:r>
    </w:p>
    <w:p w:rsidR="00826573" w:rsidRDefault="00826573" w:rsidP="00826573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архітектури, містобудування та </w:t>
      </w:r>
    </w:p>
    <w:p w:rsidR="00BF7654" w:rsidRDefault="00826573" w:rsidP="00826573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інспектування від</w:t>
      </w:r>
      <w:r w:rsidR="00BF7654">
        <w:rPr>
          <w:rFonts w:ascii="Times New Roman" w:hAnsi="Times New Roman"/>
          <w:sz w:val="27"/>
          <w:szCs w:val="27"/>
          <w:lang w:val="uk-UA"/>
        </w:rPr>
        <w:t xml:space="preserve"> 24.06.2016</w:t>
      </w:r>
      <w:r>
        <w:rPr>
          <w:rFonts w:ascii="Times New Roman" w:hAnsi="Times New Roman"/>
          <w:sz w:val="27"/>
          <w:szCs w:val="27"/>
          <w:lang w:val="uk-UA"/>
        </w:rPr>
        <w:t xml:space="preserve">  № </w:t>
      </w:r>
      <w:r w:rsidR="00BF7654">
        <w:rPr>
          <w:rFonts w:ascii="Times New Roman" w:hAnsi="Times New Roman"/>
          <w:sz w:val="27"/>
          <w:szCs w:val="27"/>
          <w:lang w:val="uk-UA"/>
        </w:rPr>
        <w:t>37</w:t>
      </w:r>
    </w:p>
    <w:p w:rsidR="00BF7654" w:rsidRDefault="00826573" w:rsidP="00826573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«Про  надання  Другій церкві Євангельських </w:t>
      </w:r>
    </w:p>
    <w:p w:rsidR="00BF7654" w:rsidRDefault="00826573" w:rsidP="00826573">
      <w:pPr>
        <w:pStyle w:val="Standard"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християн-баптистів </w:t>
      </w:r>
      <w:r>
        <w:rPr>
          <w:rFonts w:ascii="Times New Roman" w:hAnsi="Times New Roman" w:cs="Arial Unicode MS"/>
          <w:sz w:val="27"/>
          <w:szCs w:val="27"/>
          <w:lang w:val="uk-UA"/>
        </w:rPr>
        <w:t xml:space="preserve">містобудівних умові </w:t>
      </w:r>
    </w:p>
    <w:p w:rsidR="00BF7654" w:rsidRDefault="00826573" w:rsidP="00826573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Arial Unicode MS"/>
          <w:sz w:val="27"/>
          <w:szCs w:val="27"/>
          <w:lang w:val="uk-UA"/>
        </w:rPr>
        <w:t xml:space="preserve">обмежень </w:t>
      </w:r>
      <w:r>
        <w:rPr>
          <w:rFonts w:ascii="Times New Roman" w:hAnsi="Times New Roman"/>
          <w:sz w:val="27"/>
          <w:szCs w:val="27"/>
          <w:lang w:val="uk-UA"/>
        </w:rPr>
        <w:t>забудови</w:t>
      </w:r>
      <w:r w:rsidR="00BF7654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земельної  ділянки </w:t>
      </w:r>
    </w:p>
    <w:p w:rsidR="00826573" w:rsidRPr="0061164C" w:rsidRDefault="00826573" w:rsidP="00826573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по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Пацаєва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, 4»</w:t>
      </w:r>
    </w:p>
    <w:p w:rsidR="00826573" w:rsidRDefault="00826573" w:rsidP="00826573">
      <w:pPr>
        <w:pStyle w:val="Standard"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</w:p>
    <w:p w:rsidR="00826573" w:rsidRDefault="00826573" w:rsidP="00826573">
      <w:pPr>
        <w:pStyle w:val="Standard"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</w:p>
    <w:p w:rsidR="00826573" w:rsidRPr="00BA7F9B" w:rsidRDefault="00826573" w:rsidP="00826573">
      <w:pPr>
        <w:pStyle w:val="Standard"/>
        <w:spacing w:after="0" w:line="240" w:lineRule="auto"/>
        <w:jc w:val="both"/>
        <w:rPr>
          <w:rFonts w:ascii="Times New Roman" w:hAnsi="Times New Roman"/>
          <w:kern w:val="0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Другої церкви Євангельських християн-баптистів, державний акт на право постійного користування земельною ділянкою від 01.08.2012 № 711010003000032, </w:t>
      </w:r>
      <w:r>
        <w:rPr>
          <w:rFonts w:ascii="Times New Roman" w:hAnsi="Times New Roman" w:cs="Arial Unicode MS"/>
          <w:sz w:val="27"/>
          <w:szCs w:val="27"/>
          <w:lang w:val="uk-UA"/>
        </w:rPr>
        <w:t xml:space="preserve">відповідно до </w:t>
      </w:r>
      <w:r w:rsidRPr="00BA7F9B">
        <w:rPr>
          <w:rFonts w:ascii="Times New Roman" w:hAnsi="Times New Roman" w:cs="Arial Unicode MS"/>
          <w:kern w:val="0"/>
          <w:sz w:val="27"/>
          <w:szCs w:val="27"/>
          <w:lang w:val="uk-UA"/>
        </w:rPr>
        <w:t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</w:t>
      </w:r>
      <w:r>
        <w:rPr>
          <w:rFonts w:ascii="Times New Roman" w:hAnsi="Times New Roman" w:cs="Arial Unicode MS"/>
          <w:kern w:val="0"/>
          <w:sz w:val="27"/>
          <w:szCs w:val="27"/>
          <w:lang w:val="uk-UA"/>
        </w:rPr>
        <w:t>6</w:t>
      </w:r>
      <w:r w:rsidRPr="00BA7F9B">
        <w:rPr>
          <w:rFonts w:ascii="Times New Roman" w:hAnsi="Times New Roman" w:cs="Arial Unicode MS"/>
          <w:kern w:val="0"/>
          <w:sz w:val="27"/>
          <w:szCs w:val="27"/>
          <w:lang w:val="uk-UA"/>
        </w:rPr>
        <w:t xml:space="preserve">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826573" w:rsidRPr="00BA7F9B" w:rsidRDefault="00826573" w:rsidP="00826573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НАКАЗУЮ:</w:t>
      </w:r>
    </w:p>
    <w:p w:rsidR="00826573" w:rsidRPr="0061164C" w:rsidRDefault="00BF7654" w:rsidP="00BF7654">
      <w:pPr>
        <w:pStyle w:val="Standard"/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826573">
        <w:rPr>
          <w:rFonts w:ascii="Times New Roman" w:hAnsi="Times New Roman"/>
          <w:sz w:val="27"/>
          <w:szCs w:val="27"/>
          <w:lang w:val="uk-UA"/>
        </w:rPr>
        <w:t xml:space="preserve">Внести зміни до наказу департаменту архітектури, містобудування та інспектування від  </w:t>
      </w:r>
      <w:r>
        <w:rPr>
          <w:rFonts w:ascii="Times New Roman" w:hAnsi="Times New Roman"/>
          <w:sz w:val="27"/>
          <w:szCs w:val="27"/>
          <w:lang w:val="uk-UA"/>
        </w:rPr>
        <w:t>24.06.2016  № 37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26573">
        <w:rPr>
          <w:rFonts w:ascii="Times New Roman" w:hAnsi="Times New Roman"/>
          <w:sz w:val="27"/>
          <w:szCs w:val="27"/>
          <w:lang w:val="uk-UA"/>
        </w:rPr>
        <w:t xml:space="preserve">«Про  надання  Другій церкві Євангельських християн-баптистів </w:t>
      </w:r>
      <w:r w:rsidR="00826573">
        <w:rPr>
          <w:rFonts w:ascii="Times New Roman" w:hAnsi="Times New Roman" w:cs="Arial Unicode MS"/>
          <w:sz w:val="27"/>
          <w:szCs w:val="27"/>
          <w:lang w:val="uk-UA"/>
        </w:rPr>
        <w:t xml:space="preserve">містобудівних умові обмежень </w:t>
      </w:r>
      <w:r w:rsidR="00826573">
        <w:rPr>
          <w:rFonts w:ascii="Times New Roman" w:hAnsi="Times New Roman"/>
          <w:sz w:val="27"/>
          <w:szCs w:val="27"/>
          <w:lang w:val="uk-UA"/>
        </w:rPr>
        <w:t xml:space="preserve">забудови земельної  ділянки по вул. </w:t>
      </w:r>
      <w:proofErr w:type="spellStart"/>
      <w:r w:rsidR="00826573">
        <w:rPr>
          <w:rFonts w:ascii="Times New Roman" w:hAnsi="Times New Roman"/>
          <w:sz w:val="27"/>
          <w:szCs w:val="27"/>
          <w:lang w:val="uk-UA"/>
        </w:rPr>
        <w:t>Пацаєва</w:t>
      </w:r>
      <w:proofErr w:type="spellEnd"/>
      <w:r w:rsidR="00826573">
        <w:rPr>
          <w:rFonts w:ascii="Times New Roman" w:hAnsi="Times New Roman"/>
          <w:sz w:val="27"/>
          <w:szCs w:val="27"/>
          <w:lang w:val="uk-UA"/>
        </w:rPr>
        <w:t>, 4», а саме в пунктах 1,2 наказу та в пунктах 1, 3 додатку до наказу фразу «будівництво</w:t>
      </w:r>
      <w:r w:rsidR="00826573" w:rsidRPr="0082657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26573">
        <w:rPr>
          <w:rFonts w:ascii="Times New Roman" w:hAnsi="Times New Roman"/>
          <w:sz w:val="27"/>
          <w:szCs w:val="27"/>
          <w:lang w:val="uk-UA"/>
        </w:rPr>
        <w:t>двох адміністративних будівель» замінити на «</w:t>
      </w:r>
      <w:r w:rsidR="0038464D">
        <w:rPr>
          <w:rFonts w:ascii="Times New Roman" w:hAnsi="Times New Roman"/>
          <w:sz w:val="27"/>
          <w:szCs w:val="27"/>
          <w:lang w:val="uk-UA"/>
        </w:rPr>
        <w:t>б</w:t>
      </w:r>
      <w:r w:rsidR="00826573">
        <w:rPr>
          <w:rFonts w:ascii="Times New Roman" w:hAnsi="Times New Roman"/>
          <w:sz w:val="27"/>
          <w:szCs w:val="27"/>
          <w:lang w:val="uk-UA"/>
        </w:rPr>
        <w:t>удівництво двох будинків сімейного типу для проживання учнів та студентів»</w:t>
      </w:r>
      <w:r w:rsidR="002D42FD">
        <w:rPr>
          <w:rFonts w:ascii="Times New Roman" w:hAnsi="Times New Roman"/>
          <w:sz w:val="27"/>
          <w:szCs w:val="27"/>
          <w:lang w:val="uk-UA"/>
        </w:rPr>
        <w:t>.</w:t>
      </w:r>
    </w:p>
    <w:p w:rsidR="00826573" w:rsidRPr="00BA7F9B" w:rsidRDefault="0038464D" w:rsidP="00826573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2</w:t>
      </w:r>
      <w:r w:rsidR="00826573"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826573" w:rsidRPr="00BA7F9B" w:rsidRDefault="00826573" w:rsidP="00826573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826573" w:rsidRPr="00BA7F9B" w:rsidRDefault="00826573" w:rsidP="00826573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826573" w:rsidRPr="00BA7F9B" w:rsidRDefault="00826573" w:rsidP="00826573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Д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иректор департамент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у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 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  <w:t xml:space="preserve"> А.О. Савін</w:t>
      </w:r>
    </w:p>
    <w:p w:rsidR="00826573" w:rsidRPr="00BA7F9B" w:rsidRDefault="00826573" w:rsidP="00826573">
      <w:pPr>
        <w:widowControl/>
        <w:autoSpaceDN/>
        <w:spacing w:after="0" w:line="240" w:lineRule="auto"/>
        <w:ind w:firstLine="6120"/>
        <w:textAlignment w:val="auto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val="uk-UA" w:eastAsia="ar-SA"/>
        </w:rPr>
      </w:pPr>
    </w:p>
    <w:p w:rsidR="00826573" w:rsidRDefault="00826573" w:rsidP="0082657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2D42FD" w:rsidRPr="00F91A80" w:rsidRDefault="002D42FD" w:rsidP="002D42FD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Додаток </w:t>
      </w:r>
    </w:p>
    <w:p w:rsidR="002D42FD" w:rsidRPr="00F91A80" w:rsidRDefault="002D42FD" w:rsidP="002D42FD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2D42FD" w:rsidRPr="00F91A80" w:rsidRDefault="002D42FD" w:rsidP="002D42FD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lang w:val="uk-UA" w:eastAsia="ar-SA"/>
        </w:rPr>
        <w:t xml:space="preserve">від __________  № </w:t>
      </w:r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  <w:t>______</w:t>
      </w:r>
    </w:p>
    <w:p w:rsidR="002D42FD" w:rsidRPr="00F91A80" w:rsidRDefault="002D42FD" w:rsidP="002D42FD">
      <w:pPr>
        <w:widowControl/>
        <w:autoSpaceDN/>
        <w:spacing w:after="0" w:line="240" w:lineRule="auto"/>
        <w:ind w:firstLine="63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ar-SA"/>
        </w:rPr>
      </w:pPr>
    </w:p>
    <w:p w:rsidR="002D42FD" w:rsidRDefault="002D42FD" w:rsidP="002D42FD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2D42FD" w:rsidRDefault="002D42FD" w:rsidP="002D42FD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2D42FD" w:rsidRPr="00BA7F9B" w:rsidRDefault="002D42FD" w:rsidP="002D42FD">
      <w:pPr>
        <w:pStyle w:val="Standard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ЗМІНИ ДО </w:t>
      </w: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МІСТОБУДІВН</w:t>
      </w: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ИХ</w:t>
      </w: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 УМОВ І ОБМЕЖЕН</w:t>
      </w: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Ь</w:t>
      </w:r>
    </w:p>
    <w:p w:rsidR="00BF7654" w:rsidRPr="00BF7654" w:rsidRDefault="002D42FD" w:rsidP="00BF7654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  <w:r w:rsidR="00BF7654"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 </w:t>
      </w:r>
      <w:r w:rsidR="00BF7654" w:rsidRPr="00BF7654">
        <w:rPr>
          <w:rFonts w:ascii="Times New Roman" w:hAnsi="Times New Roman"/>
          <w:b/>
          <w:bCs/>
          <w:sz w:val="27"/>
          <w:szCs w:val="27"/>
          <w:lang w:val="uk-UA"/>
        </w:rPr>
        <w:t>від 24.06.2016 № 37</w:t>
      </w:r>
    </w:p>
    <w:p w:rsidR="00BF7654" w:rsidRDefault="00BF7654" w:rsidP="00BF7654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BF7654" w:rsidRDefault="00BF7654" w:rsidP="00BF765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по вул.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Пацаєва</w:t>
      </w:r>
      <w:proofErr w:type="spellEnd"/>
      <w:r>
        <w:rPr>
          <w:rFonts w:ascii="Times New Roman" w:hAnsi="Times New Roman"/>
          <w:b/>
          <w:sz w:val="27"/>
          <w:szCs w:val="27"/>
          <w:lang w:val="uk-UA"/>
        </w:rPr>
        <w:t>, 4</w:t>
      </w:r>
    </w:p>
    <w:p w:rsidR="002D42FD" w:rsidRPr="00BA7F9B" w:rsidRDefault="002D42FD" w:rsidP="002D42FD">
      <w:pPr>
        <w:pStyle w:val="Standard"/>
        <w:spacing w:after="0" w:line="240" w:lineRule="auto"/>
        <w:jc w:val="center"/>
        <w:rPr>
          <w:lang w:val="uk-UA"/>
        </w:rPr>
      </w:pPr>
    </w:p>
    <w:p w:rsidR="002D42FD" w:rsidRDefault="002D42FD" w:rsidP="002D42FD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2D42FD" w:rsidRDefault="002D42FD" w:rsidP="002D42FD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2D42FD" w:rsidRDefault="002D42FD" w:rsidP="002D42F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І. Текстова частина.</w:t>
      </w:r>
    </w:p>
    <w:p w:rsidR="002D42FD" w:rsidRDefault="002D42FD" w:rsidP="002D42FD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2D42FD" w:rsidRDefault="002D42FD" w:rsidP="002D42FD">
      <w:pPr>
        <w:pStyle w:val="Standard"/>
        <w:spacing w:after="0" w:line="240" w:lineRule="auto"/>
        <w:jc w:val="both"/>
      </w:pPr>
    </w:p>
    <w:p w:rsidR="002D42FD" w:rsidRPr="00F91A80" w:rsidRDefault="002D42FD" w:rsidP="002D42FD">
      <w:pPr>
        <w:pStyle w:val="Standard"/>
        <w:numPr>
          <w:ilvl w:val="0"/>
          <w:numId w:val="5"/>
        </w:numPr>
        <w:spacing w:after="0" w:line="240" w:lineRule="auto"/>
        <w:ind w:left="675" w:hanging="675"/>
        <w:jc w:val="both"/>
        <w:rPr>
          <w:lang w:val="uk-UA"/>
        </w:rPr>
      </w:pPr>
      <w:r w:rsidRPr="00F91A80">
        <w:rPr>
          <w:rFonts w:ascii="Times New Roman" w:hAnsi="Times New Roman"/>
          <w:b/>
          <w:sz w:val="24"/>
          <w:szCs w:val="24"/>
          <w:lang w:val="uk-UA" w:eastAsia="ar-SA"/>
        </w:rPr>
        <w:t>Назва об’єкта будівництва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61164C">
        <w:rPr>
          <w:rFonts w:ascii="Times New Roman" w:hAnsi="Times New Roman"/>
          <w:sz w:val="27"/>
          <w:szCs w:val="27"/>
          <w:lang w:val="uk-UA"/>
        </w:rPr>
        <w:t xml:space="preserve">будівництво </w:t>
      </w:r>
      <w:r>
        <w:rPr>
          <w:rFonts w:ascii="Times New Roman" w:hAnsi="Times New Roman"/>
          <w:sz w:val="27"/>
          <w:szCs w:val="27"/>
          <w:lang w:val="uk-UA"/>
        </w:rPr>
        <w:t>двох будинків сімейного типу для проживання учнів та студентів.</w:t>
      </w:r>
    </w:p>
    <w:p w:rsidR="00826573" w:rsidRPr="002D42FD" w:rsidRDefault="002D42FD" w:rsidP="002D42FD">
      <w:pPr>
        <w:pStyle w:val="a3"/>
        <w:numPr>
          <w:ilvl w:val="0"/>
          <w:numId w:val="5"/>
        </w:numPr>
        <w:autoSpaceDN/>
        <w:spacing w:after="0" w:line="240" w:lineRule="auto"/>
        <w:ind w:hanging="720"/>
        <w:jc w:val="both"/>
        <w:textAlignment w:val="auto"/>
        <w:rPr>
          <w:rFonts w:ascii="Times New Roman" w:hAnsi="Times New Roman"/>
          <w:sz w:val="27"/>
          <w:szCs w:val="27"/>
          <w:lang w:val="uk-UA"/>
        </w:rPr>
      </w:pPr>
      <w:r w:rsidRPr="002D42FD">
        <w:rPr>
          <w:rFonts w:ascii="Times New Roman" w:hAnsi="Times New Roman"/>
          <w:b/>
          <w:sz w:val="24"/>
          <w:szCs w:val="24"/>
          <w:lang w:val="uk-UA" w:eastAsia="ar-SA"/>
        </w:rPr>
        <w:t>Наміри забудови</w:t>
      </w:r>
      <w:r w:rsidRPr="002D42F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2D42FD"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61164C">
        <w:rPr>
          <w:rFonts w:ascii="Times New Roman" w:hAnsi="Times New Roman"/>
          <w:sz w:val="27"/>
          <w:szCs w:val="27"/>
          <w:lang w:val="uk-UA"/>
        </w:rPr>
        <w:t xml:space="preserve">будівництво </w:t>
      </w:r>
      <w:r>
        <w:rPr>
          <w:rFonts w:ascii="Times New Roman" w:hAnsi="Times New Roman"/>
          <w:sz w:val="27"/>
          <w:szCs w:val="27"/>
          <w:lang w:val="uk-UA"/>
        </w:rPr>
        <w:t>двох будинків сімейного типу для проживання учнів та студентів</w:t>
      </w:r>
    </w:p>
    <w:p w:rsidR="002D42FD" w:rsidRDefault="002D42FD" w:rsidP="002D42FD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2D42FD" w:rsidRDefault="002D42FD" w:rsidP="002D42FD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2D42FD" w:rsidRDefault="002D42FD" w:rsidP="002D42FD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Н</w:t>
      </w: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ачальника управління планування </w:t>
      </w:r>
    </w:p>
    <w:p w:rsidR="002D42FD" w:rsidRDefault="002D42FD" w:rsidP="002D42F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та архітектури департаменту</w:t>
      </w:r>
    </w:p>
    <w:p w:rsidR="002D42FD" w:rsidRDefault="002D42FD" w:rsidP="002D42F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2D42FD" w:rsidRDefault="002D42FD" w:rsidP="002D42F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та інспектування Черкаської міської ради                                     </w:t>
      </w: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В.В. Чернуха</w:t>
      </w:r>
    </w:p>
    <w:p w:rsidR="00826573" w:rsidRPr="002D42FD" w:rsidRDefault="00826573" w:rsidP="002D42FD">
      <w:pPr>
        <w:widowControl/>
        <w:autoSpaceDN/>
        <w:spacing w:after="0" w:line="240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bookmarkStart w:id="0" w:name="_GoBack"/>
      <w:bookmarkEnd w:id="0"/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826573" w:rsidRDefault="00826573" w:rsidP="00826573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sectPr w:rsidR="00826573" w:rsidSect="00195135">
      <w:pgSz w:w="11906" w:h="16838"/>
      <w:pgMar w:top="680" w:right="70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C712244"/>
    <w:multiLevelType w:val="multilevel"/>
    <w:tmpl w:val="A7C80E3C"/>
    <w:styleLink w:val="WWNum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73"/>
    <w:rsid w:val="002D42FD"/>
    <w:rsid w:val="0038464D"/>
    <w:rsid w:val="005D6417"/>
    <w:rsid w:val="00820457"/>
    <w:rsid w:val="00826573"/>
    <w:rsid w:val="00BF7654"/>
    <w:rsid w:val="00C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573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57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826573"/>
    <w:pPr>
      <w:ind w:left="720"/>
    </w:pPr>
  </w:style>
  <w:style w:type="paragraph" w:styleId="a4">
    <w:name w:val="No Spacing"/>
    <w:rsid w:val="008265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basedOn w:val="a2"/>
    <w:rsid w:val="00826573"/>
    <w:pPr>
      <w:numPr>
        <w:numId w:val="1"/>
      </w:numPr>
    </w:pPr>
  </w:style>
  <w:style w:type="numbering" w:customStyle="1" w:styleId="WWNum2">
    <w:name w:val="WWNum2"/>
    <w:basedOn w:val="a2"/>
    <w:rsid w:val="00826573"/>
    <w:pPr>
      <w:numPr>
        <w:numId w:val="2"/>
      </w:numPr>
    </w:pPr>
  </w:style>
  <w:style w:type="numbering" w:customStyle="1" w:styleId="WWNum3">
    <w:name w:val="WWNum3"/>
    <w:basedOn w:val="a2"/>
    <w:rsid w:val="00826573"/>
    <w:pPr>
      <w:numPr>
        <w:numId w:val="3"/>
      </w:numPr>
    </w:pPr>
  </w:style>
  <w:style w:type="numbering" w:customStyle="1" w:styleId="WWNum4">
    <w:name w:val="WWNum4"/>
    <w:basedOn w:val="a2"/>
    <w:rsid w:val="00826573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82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573"/>
    <w:rPr>
      <w:rFonts w:ascii="Tahoma" w:eastAsia="Arial Unicode MS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573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57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826573"/>
    <w:pPr>
      <w:ind w:left="720"/>
    </w:pPr>
  </w:style>
  <w:style w:type="paragraph" w:styleId="a4">
    <w:name w:val="No Spacing"/>
    <w:rsid w:val="008265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basedOn w:val="a2"/>
    <w:rsid w:val="00826573"/>
    <w:pPr>
      <w:numPr>
        <w:numId w:val="1"/>
      </w:numPr>
    </w:pPr>
  </w:style>
  <w:style w:type="numbering" w:customStyle="1" w:styleId="WWNum2">
    <w:name w:val="WWNum2"/>
    <w:basedOn w:val="a2"/>
    <w:rsid w:val="00826573"/>
    <w:pPr>
      <w:numPr>
        <w:numId w:val="2"/>
      </w:numPr>
    </w:pPr>
  </w:style>
  <w:style w:type="numbering" w:customStyle="1" w:styleId="WWNum3">
    <w:name w:val="WWNum3"/>
    <w:basedOn w:val="a2"/>
    <w:rsid w:val="00826573"/>
    <w:pPr>
      <w:numPr>
        <w:numId w:val="3"/>
      </w:numPr>
    </w:pPr>
  </w:style>
  <w:style w:type="numbering" w:customStyle="1" w:styleId="WWNum4">
    <w:name w:val="WWNum4"/>
    <w:basedOn w:val="a2"/>
    <w:rsid w:val="00826573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82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573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2</cp:revision>
  <cp:lastPrinted>2016-09-08T09:15:00Z</cp:lastPrinted>
  <dcterms:created xsi:type="dcterms:W3CDTF">2016-09-05T09:21:00Z</dcterms:created>
  <dcterms:modified xsi:type="dcterms:W3CDTF">2016-09-08T09:17:00Z</dcterms:modified>
</cp:coreProperties>
</file>